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Agentur für Arbeit / Jobcenter</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Geförderte Umschulung</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Geförderte Umschulung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Lebenslauf, Zeugnisse</w:t>
      </w:r>
    </w:p>
    <w:p>
      <w:pPr>
        <w:pStyle w:val="ListParagraph"/>
        <w:numPr>
          <w:ilvl w:val="0"/>
          <w:numId w:val="2"/>
        </w:numPr>
        <w:spacing w:after="40"/>
      </w:pPr>
      <w:r>
        <w:rPr>
          <w:rFonts w:ascii="Arial" w:cs="Arial" w:eastAsia="Arial" w:hAnsi="Arial"/>
          <w:color w:val="111315"/>
          <w:sz w:val="22"/>
          <w:szCs w:val="22"/>
          <w:shd w:fill="BFE4EA" w:color="auto" w:val="clear"/>
        </w:rPr>
        <w:t xml:space="preserve">Angebot eines zugelassenen Umschulungsträgers</w:t>
      </w:r>
    </w:p>
    <w:p>
      <w:pPr>
        <w:pStyle w:val="ListParagraph"/>
        <w:numPr>
          <w:ilvl w:val="0"/>
          <w:numId w:val="2"/>
        </w:numPr>
        <w:spacing w:after="40"/>
      </w:pPr>
      <w:r>
        <w:rPr>
          <w:rFonts w:ascii="Arial" w:cs="Arial" w:eastAsia="Arial" w:hAnsi="Arial"/>
          <w:color w:val="111315"/>
          <w:sz w:val="22"/>
          <w:szCs w:val="22"/>
          <w:shd w:fill="BFE4EA" w:color="auto" w:val="clear"/>
        </w:rPr>
        <w:t xml:space="preserve">ggf. ärztliche Unterlagen</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Agentur für Arbeit / Jobcenter</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Bildungsgutschein online anfragen (https://web.arbeitsagentur.de/fbwo/fbwo-ui/pd/anfrage); Bildungsgutschein / Umschulung – Infos (https://www.arbeitsagentur.de/karriere-und-weiterbildung/bildungsgutschein); Antrag auf Leistungen zur Teilhabe (G0100) – bei Umschulung aus Gesundheitsgründen (https://www.deutsche-rentenversicherung.de/SharedDocs/Formulare/DE/_pdf/G0100.pdf?__blob=publicationFile)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Über Agentur oder Jobcenter läuft die Umschulung per Bildungsgutschein – vorher beraten lassen, dann beim zertifizierten Träger einlösen. Musst du aus gesundheitlichen Gründen umschulen, stell den Reha-Antrag G0100 bei der Rentenversicherung (unterschrieben).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Vor Beginn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 formloser schriftlicher Antrag vor Beginn sichert dein Anliegen; über die Förderung wird nach Beratung entschieden.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wasdirzusteht.de/leistung/umschulung/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80"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Geförderte Umschulung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Geförderte Umschulung</dc:title>
  <dc:creator>wasdirzusteht.de</dc:creator>
  <dc:description>Briefvorlage – wasdirzusteht.de</dc:description>
  <cp:lastModifiedBy>Un-named</cp:lastModifiedBy>
  <cp:revision>1</cp:revision>
  <dcterms:created xsi:type="dcterms:W3CDTF">2026-11-04T06:48:44.224Z</dcterms:created>
  <dcterms:modified xsi:type="dcterms:W3CDTF">2026-11-04T06:48:44.224Z</dcterms:modified>
</cp:coreProperties>
</file>

<file path=docProps/custom.xml><?xml version="1.0" encoding="utf-8"?>
<Properties xmlns="http://schemas.openxmlformats.org/officeDocument/2006/custom-properties" xmlns:vt="http://schemas.openxmlformats.org/officeDocument/2006/docPropsVTypes"/>
</file>