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Pflegekasse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Zuschuss Wohnumfeldverbesserung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Zuschuss Wohnumfeldverbesserung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w:t>
      </w:r>
    </w:p>
    <w:p>
      <w:pPr>
        <w:pStyle w:val="ListParagraph"/>
        <w:numPr>
          <w:ilvl w:val="0"/>
          <w:numId w:val="2"/>
        </w:numPr>
        <w:spacing w:after="40"/>
      </w:pPr>
      <w:r>
        <w:rPr>
          <w:rFonts w:ascii="Arial" w:cs="Arial" w:eastAsia="Arial" w:hAnsi="Arial"/>
          <w:color w:val="111315"/>
          <w:sz w:val="22"/>
          <w:szCs w:val="22"/>
          <w:shd w:fill="BFE4EA" w:color="auto" w:val="clear"/>
        </w:rPr>
        <w:t xml:space="preserve">Kostenvoranschlag(e)</w:t>
      </w:r>
    </w:p>
    <w:p>
      <w:pPr>
        <w:pStyle w:val="ListParagraph"/>
        <w:numPr>
          <w:ilvl w:val="0"/>
          <w:numId w:val="2"/>
        </w:numPr>
        <w:spacing w:after="40"/>
      </w:pPr>
      <w:r>
        <w:rPr>
          <w:rFonts w:ascii="Arial" w:cs="Arial" w:eastAsia="Arial" w:hAnsi="Arial"/>
          <w:color w:val="111315"/>
          <w:sz w:val="22"/>
          <w:szCs w:val="22"/>
          <w:shd w:fill="BFE4EA" w:color="auto" w:val="clear"/>
        </w:rPr>
        <w:t xml:space="preserve">ggf. Zustimmung Vermieter</w:t>
      </w:r>
    </w:p>
    <w:p>
      <w:pPr>
        <w:pStyle w:val="ListParagraph"/>
        <w:numPr>
          <w:ilvl w:val="0"/>
          <w:numId w:val="2"/>
        </w:numPr>
        <w:spacing w:after="40"/>
      </w:pPr>
      <w:r>
        <w:rPr>
          <w:rFonts w:ascii="Arial" w:cs="Arial" w:eastAsia="Arial" w:hAnsi="Arial"/>
          <w:color w:val="111315"/>
          <w:sz w:val="22"/>
          <w:szCs w:val="22"/>
          <w:shd w:fill="BFE4EA" w:color="auto" w:val="clear"/>
        </w:rPr>
        <w:t xml:space="preserve">Fotos/Beschreibung der Wohnsituation</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Pflegekasse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Zuschüsse zur Wohnungsanpassung (https://www.bundesgesundheitsministerium.de/pflege-zu-hause/zuschuesse-zur-wohnungsanpassung);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 Post einreichen. Vor Beginn der Umbauarbeiten bei der Pflegekasse beantragen – mit Kostenvoranschlag und kurzer Begründung; erst nach Bewilligung beauftragen. Wohnen mehrere Pflegebedürftige zusammen, gibt es den Zuschuss je Person.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vor Beginn der Maßnahme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 formloser Antrag mit Kostenvoranschlag reicht; wichtig ist nur, dass er vor Maßnahmebeginn eingeht.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wasdirzusteht.de/leistung/wohnumfeld-pflege/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56"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Zuschuss Wohnumfeldverbesserung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Zuschuss Wohnumfeldverbesserung</dc:title>
  <dc:creator>wasdirzusteht.de</dc:creator>
  <dc:description>Briefvorlage – wasdirzusteht.de</dc:description>
  <cp:lastModifiedBy>Un-named</cp:lastModifiedBy>
  <cp:revision>1</cp:revision>
  <dcterms:created xsi:type="dcterms:W3CDTF">2026-11-04T06:48:46.019Z</dcterms:created>
  <dcterms:modified xsi:type="dcterms:W3CDTF">2026-11-04T06:48:46.019Z</dcterms:modified>
</cp:coreProperties>
</file>

<file path=docProps/custom.xml><?xml version="1.0" encoding="utf-8"?>
<Properties xmlns="http://schemas.openxmlformats.org/officeDocument/2006/custom-properties" xmlns:vt="http://schemas.openxmlformats.org/officeDocument/2006/docPropsVTypes"/>
</file>